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57443" w:rsidRDefault="00464C8C">
      <w:pPr>
        <w:pStyle w:val="4"/>
        <w:keepNext w:val="0"/>
        <w:keepLines w:val="0"/>
        <w:spacing w:before="0" w:after="160" w:line="264" w:lineRule="auto"/>
        <w:jc w:val="center"/>
        <w:rPr>
          <w:color w:val="000000"/>
          <w:sz w:val="27"/>
          <w:szCs w:val="27"/>
        </w:rPr>
      </w:pPr>
      <w:bookmarkStart w:id="0" w:name="_ta4a3jsxngkj" w:colFirst="0" w:colLast="0"/>
      <w:bookmarkEnd w:id="0"/>
      <w:r>
        <w:rPr>
          <w:color w:val="000000"/>
          <w:sz w:val="27"/>
          <w:szCs w:val="27"/>
        </w:rPr>
        <w:t>Действие страховки распространяется только на граждан РФ и иностранных граждан с 18 лет</w:t>
      </w:r>
    </w:p>
    <w:p w14:paraId="00000002" w14:textId="77777777" w:rsidR="00757443" w:rsidRDefault="00464C8C">
      <w:pPr>
        <w:pStyle w:val="4"/>
        <w:keepNext w:val="0"/>
        <w:keepLines w:val="0"/>
        <w:spacing w:before="160" w:after="160" w:line="264" w:lineRule="auto"/>
        <w:jc w:val="center"/>
        <w:rPr>
          <w:color w:val="000000"/>
          <w:sz w:val="27"/>
          <w:szCs w:val="27"/>
        </w:rPr>
      </w:pPr>
      <w:bookmarkStart w:id="1" w:name="_uqvb8j5r6utk" w:colFirst="0" w:colLast="0"/>
      <w:bookmarkEnd w:id="1"/>
      <w:r>
        <w:rPr>
          <w:color w:val="000000"/>
          <w:sz w:val="27"/>
          <w:szCs w:val="27"/>
        </w:rPr>
        <w:t>Зачем вообще нужна страховка?</w:t>
      </w:r>
    </w:p>
    <w:p w14:paraId="00000003" w14:textId="77777777" w:rsidR="00757443" w:rsidRDefault="00464C8C">
      <w:pPr>
        <w:rPr>
          <w:sz w:val="21"/>
          <w:szCs w:val="21"/>
        </w:rPr>
      </w:pPr>
      <w:r>
        <w:rPr>
          <w:sz w:val="21"/>
          <w:szCs w:val="21"/>
        </w:rPr>
        <w:t xml:space="preserve">Если Вы спортсмен-любитель или просто ведете активный образ жизни настоятельно рекомендуется иметь страховой полис. Риск получения травм на соревнованиях выше, чем в обычной жизни. </w:t>
      </w:r>
    </w:p>
    <w:p w14:paraId="00000004" w14:textId="77777777" w:rsidR="00757443" w:rsidRDefault="00464C8C">
      <w:pPr>
        <w:rPr>
          <w:sz w:val="21"/>
          <w:szCs w:val="21"/>
        </w:rPr>
      </w:pPr>
      <w:r>
        <w:rPr>
          <w:sz w:val="21"/>
          <w:szCs w:val="21"/>
        </w:rPr>
        <w:t>При участии в соревнованиях, массовых стартах и спортивных сборах/кемпах о</w:t>
      </w:r>
      <w:r>
        <w:rPr>
          <w:sz w:val="21"/>
          <w:szCs w:val="21"/>
        </w:rPr>
        <w:t>рганизаторы вправе не допустить Вас к участию без действующего страхового полиса от несчастных случаев.</w:t>
      </w:r>
    </w:p>
    <w:p w14:paraId="00000005" w14:textId="70F008B0" w:rsidR="00757443" w:rsidRDefault="00464C8C">
      <w:pPr>
        <w:rPr>
          <w:sz w:val="21"/>
          <w:szCs w:val="21"/>
        </w:rPr>
      </w:pPr>
      <w:r>
        <w:rPr>
          <w:sz w:val="21"/>
          <w:szCs w:val="21"/>
        </w:rPr>
        <w:t xml:space="preserve">Руководствуясь многолетним опытом, мы стремимся дополнительно защитить Вас, включая страховку в перечень </w:t>
      </w:r>
      <w:r>
        <w:rPr>
          <w:sz w:val="21"/>
          <w:szCs w:val="21"/>
          <w:lang w:val="ru-RU"/>
        </w:rPr>
        <w:t>дополнительных</w:t>
      </w:r>
      <w:bookmarkStart w:id="2" w:name="_GoBack"/>
      <w:bookmarkEnd w:id="2"/>
      <w:r>
        <w:rPr>
          <w:sz w:val="21"/>
          <w:szCs w:val="21"/>
        </w:rPr>
        <w:t xml:space="preserve"> для участия документов. Чтобы миним</w:t>
      </w:r>
      <w:r>
        <w:rPr>
          <w:sz w:val="21"/>
          <w:szCs w:val="21"/>
        </w:rPr>
        <w:t xml:space="preserve">изировать неудобства, связанные с получением страхового полиса, появилась возможность приобрести полис непосредственно на нашем сайте при покупке билета. </w:t>
      </w:r>
    </w:p>
    <w:p w14:paraId="00000006" w14:textId="77777777" w:rsidR="00757443" w:rsidRDefault="00464C8C">
      <w:pPr>
        <w:rPr>
          <w:sz w:val="21"/>
          <w:szCs w:val="21"/>
        </w:rPr>
      </w:pPr>
      <w:r>
        <w:rPr>
          <w:sz w:val="21"/>
          <w:szCs w:val="21"/>
        </w:rPr>
        <w:t>Внимание: страховой полис будет доступен для скачивания ближе к дню мероприятия.</w:t>
      </w:r>
    </w:p>
    <w:p w14:paraId="00000007" w14:textId="77777777" w:rsidR="00757443" w:rsidRDefault="00464C8C">
      <w:pPr>
        <w:pStyle w:val="4"/>
        <w:keepNext w:val="0"/>
        <w:keepLines w:val="0"/>
        <w:spacing w:before="160" w:after="160" w:line="264" w:lineRule="auto"/>
        <w:jc w:val="center"/>
        <w:rPr>
          <w:color w:val="000000"/>
          <w:sz w:val="27"/>
          <w:szCs w:val="27"/>
        </w:rPr>
      </w:pPr>
      <w:bookmarkStart w:id="3" w:name="_5lexepjlb2ns" w:colFirst="0" w:colLast="0"/>
      <w:bookmarkEnd w:id="3"/>
      <w:r>
        <w:rPr>
          <w:color w:val="000000"/>
          <w:sz w:val="27"/>
          <w:szCs w:val="27"/>
        </w:rPr>
        <w:t>Условия страхования</w:t>
      </w:r>
    </w:p>
    <w:p w14:paraId="00000008" w14:textId="77777777" w:rsidR="00757443" w:rsidRDefault="00464C8C">
      <w:pPr>
        <w:pStyle w:val="5"/>
        <w:keepNext w:val="0"/>
        <w:keepLines w:val="0"/>
        <w:spacing w:before="160" w:after="160" w:line="264" w:lineRule="auto"/>
        <w:rPr>
          <w:color w:val="000000"/>
          <w:sz w:val="21"/>
          <w:szCs w:val="21"/>
        </w:rPr>
      </w:pPr>
      <w:bookmarkStart w:id="4" w:name="_gmhrxrtk2nq3" w:colFirst="0" w:colLast="0"/>
      <w:bookmarkEnd w:id="4"/>
      <w:r>
        <w:rPr>
          <w:color w:val="000000"/>
          <w:sz w:val="21"/>
          <w:szCs w:val="21"/>
        </w:rPr>
        <w:t>Подробные правила страхования описаны в Приложении №1</w:t>
      </w:r>
      <w:r>
        <w:rPr>
          <w:color w:val="000000"/>
          <w:sz w:val="21"/>
          <w:szCs w:val="21"/>
        </w:rPr>
        <w:t>.</w:t>
      </w:r>
    </w:p>
    <w:p w14:paraId="00000009" w14:textId="77777777" w:rsidR="00757443" w:rsidRDefault="00464C8C">
      <w:pPr>
        <w:pStyle w:val="5"/>
        <w:keepNext w:val="0"/>
        <w:keepLines w:val="0"/>
        <w:spacing w:before="160" w:after="160" w:line="264" w:lineRule="auto"/>
        <w:rPr>
          <w:b/>
          <w:color w:val="000000"/>
          <w:sz w:val="21"/>
          <w:szCs w:val="21"/>
        </w:rPr>
      </w:pPr>
      <w:bookmarkStart w:id="5" w:name="_4qkdtp257xvk" w:colFirst="0" w:colLast="0"/>
      <w:bookmarkEnd w:id="5"/>
      <w:r>
        <w:rPr>
          <w:b/>
          <w:color w:val="000000"/>
          <w:sz w:val="21"/>
          <w:szCs w:val="21"/>
        </w:rPr>
        <w:t>Период и территория страхования</w:t>
      </w:r>
    </w:p>
    <w:p w14:paraId="0000000A" w14:textId="77777777" w:rsidR="00757443" w:rsidRDefault="00464C8C">
      <w:pPr>
        <w:rPr>
          <w:sz w:val="21"/>
          <w:szCs w:val="21"/>
        </w:rPr>
      </w:pPr>
      <w:r>
        <w:rPr>
          <w:sz w:val="21"/>
          <w:szCs w:val="21"/>
        </w:rPr>
        <w:t>Полис действителен один день: он защищает Вас от несчастного случая, полученного в день мероприятия, в связи с чем срок действия* составляет один день. При этом терри</w:t>
      </w:r>
      <w:r>
        <w:rPr>
          <w:sz w:val="21"/>
          <w:szCs w:val="21"/>
        </w:rPr>
        <w:t xml:space="preserve">тория страхования распространяется на весь мир. </w:t>
      </w:r>
    </w:p>
    <w:p w14:paraId="0000000B" w14:textId="77777777" w:rsidR="00757443" w:rsidRDefault="00464C8C">
      <w:pPr>
        <w:pStyle w:val="5"/>
        <w:keepNext w:val="0"/>
        <w:keepLines w:val="0"/>
        <w:spacing w:before="160" w:after="160" w:line="264" w:lineRule="auto"/>
        <w:rPr>
          <w:b/>
          <w:color w:val="000000"/>
          <w:sz w:val="21"/>
          <w:szCs w:val="21"/>
        </w:rPr>
      </w:pPr>
      <w:bookmarkStart w:id="6" w:name="_m4gn2nihr1cf" w:colFirst="0" w:colLast="0"/>
      <w:bookmarkEnd w:id="6"/>
      <w:r>
        <w:rPr>
          <w:b/>
          <w:color w:val="000000"/>
          <w:sz w:val="21"/>
          <w:szCs w:val="21"/>
        </w:rPr>
        <w:t>Страховое покрытие включает следующие риски:</w:t>
      </w:r>
    </w:p>
    <w:p w14:paraId="0000000C" w14:textId="77777777" w:rsidR="00757443" w:rsidRDefault="00464C8C">
      <w:pPr>
        <w:numPr>
          <w:ilvl w:val="0"/>
          <w:numId w:val="3"/>
        </w:numPr>
        <w:rPr>
          <w:color w:val="000000"/>
        </w:rPr>
      </w:pPr>
      <w:r>
        <w:rPr>
          <w:sz w:val="21"/>
          <w:szCs w:val="21"/>
        </w:rPr>
        <w:t>Телесных повреждений в результате несчастного случая;</w:t>
      </w:r>
    </w:p>
    <w:p w14:paraId="0000000D" w14:textId="77777777" w:rsidR="00757443" w:rsidRDefault="00464C8C">
      <w:pPr>
        <w:numPr>
          <w:ilvl w:val="0"/>
          <w:numId w:val="3"/>
        </w:numPr>
        <w:rPr>
          <w:color w:val="000000"/>
        </w:rPr>
      </w:pPr>
      <w:r>
        <w:rPr>
          <w:sz w:val="21"/>
          <w:szCs w:val="21"/>
        </w:rPr>
        <w:t>Постоянной утраты трудоспособности (инвалидности) в результате несчастного случая;</w:t>
      </w:r>
    </w:p>
    <w:p w14:paraId="0000000E" w14:textId="77777777" w:rsidR="00757443" w:rsidRDefault="00464C8C">
      <w:pPr>
        <w:numPr>
          <w:ilvl w:val="0"/>
          <w:numId w:val="3"/>
        </w:numPr>
        <w:spacing w:after="160"/>
        <w:rPr>
          <w:color w:val="000000"/>
        </w:rPr>
      </w:pPr>
      <w:r>
        <w:rPr>
          <w:sz w:val="21"/>
          <w:szCs w:val="21"/>
        </w:rPr>
        <w:t>Смерти в результате несча</w:t>
      </w:r>
      <w:r>
        <w:rPr>
          <w:sz w:val="21"/>
          <w:szCs w:val="21"/>
        </w:rPr>
        <w:t>стного случая.</w:t>
      </w:r>
    </w:p>
    <w:p w14:paraId="0000000F" w14:textId="77777777" w:rsidR="00757443" w:rsidRDefault="00464C8C">
      <w:pPr>
        <w:pStyle w:val="5"/>
        <w:keepNext w:val="0"/>
        <w:keepLines w:val="0"/>
        <w:spacing w:before="160" w:after="160" w:line="264" w:lineRule="auto"/>
        <w:rPr>
          <w:b/>
          <w:color w:val="000000"/>
          <w:sz w:val="21"/>
          <w:szCs w:val="21"/>
        </w:rPr>
      </w:pPr>
      <w:bookmarkStart w:id="7" w:name="_cvrrqmn4lzjh" w:colFirst="0" w:colLast="0"/>
      <w:bookmarkEnd w:id="7"/>
      <w:r>
        <w:rPr>
          <w:b/>
          <w:color w:val="000000"/>
          <w:sz w:val="21"/>
          <w:szCs w:val="21"/>
        </w:rPr>
        <w:t>По каждому из них предусмотрены страховые выплаты:</w:t>
      </w:r>
    </w:p>
    <w:p w14:paraId="00000010" w14:textId="77777777" w:rsidR="00757443" w:rsidRDefault="00464C8C">
      <w:pPr>
        <w:numPr>
          <w:ilvl w:val="0"/>
          <w:numId w:val="2"/>
        </w:numPr>
        <w:rPr>
          <w:color w:val="000000"/>
        </w:rPr>
      </w:pPr>
      <w:r>
        <w:rPr>
          <w:sz w:val="21"/>
          <w:szCs w:val="21"/>
        </w:rPr>
        <w:t xml:space="preserve">Телесные повреждения в результате несчастного случая, описанные в таблице выплат </w:t>
      </w:r>
      <w:hyperlink r:id="rId5">
        <w:r>
          <w:rPr>
            <w:sz w:val="21"/>
            <w:szCs w:val="21"/>
          </w:rPr>
          <w:t>(</w:t>
        </w:r>
      </w:hyperlink>
      <w:r>
        <w:rPr>
          <w:sz w:val="21"/>
          <w:szCs w:val="21"/>
        </w:rPr>
        <w:t>П</w:t>
      </w:r>
      <w:r>
        <w:rPr>
          <w:sz w:val="21"/>
          <w:szCs w:val="21"/>
        </w:rPr>
        <w:t>риложение № 5</w:t>
      </w:r>
      <w:r>
        <w:rPr>
          <w:sz w:val="21"/>
          <w:szCs w:val="21"/>
        </w:rPr>
        <w:t>).</w:t>
      </w:r>
    </w:p>
    <w:p w14:paraId="00000011" w14:textId="77777777" w:rsidR="00757443" w:rsidRDefault="00464C8C">
      <w:pPr>
        <w:numPr>
          <w:ilvl w:val="0"/>
          <w:numId w:val="2"/>
        </w:numPr>
        <w:spacing w:after="160"/>
        <w:rPr>
          <w:color w:val="000000"/>
        </w:rPr>
      </w:pPr>
      <w:r>
        <w:rPr>
          <w:sz w:val="21"/>
          <w:szCs w:val="21"/>
        </w:rPr>
        <w:t>Инвалидность в результате несчастного случая - при установлении:</w:t>
      </w:r>
    </w:p>
    <w:p w14:paraId="00000012" w14:textId="77777777" w:rsidR="00757443" w:rsidRDefault="00464C8C">
      <w:pPr>
        <w:spacing w:after="160"/>
        <w:ind w:left="1440"/>
        <w:rPr>
          <w:sz w:val="21"/>
          <w:szCs w:val="21"/>
        </w:rPr>
      </w:pPr>
      <w:r>
        <w:rPr>
          <w:sz w:val="21"/>
          <w:szCs w:val="21"/>
        </w:rPr>
        <w:t>1-ой группы инвалидности – 100% от страховой суммы;</w:t>
      </w:r>
    </w:p>
    <w:p w14:paraId="00000013" w14:textId="77777777" w:rsidR="00757443" w:rsidRDefault="00464C8C">
      <w:pPr>
        <w:spacing w:after="160"/>
        <w:ind w:left="1440"/>
        <w:rPr>
          <w:sz w:val="21"/>
          <w:szCs w:val="21"/>
        </w:rPr>
      </w:pPr>
      <w:r>
        <w:rPr>
          <w:sz w:val="21"/>
          <w:szCs w:val="21"/>
        </w:rPr>
        <w:t>2-ой группы инвалидности – 75% от страховой суммы</w:t>
      </w:r>
    </w:p>
    <w:p w14:paraId="00000014" w14:textId="77777777" w:rsidR="00757443" w:rsidRDefault="00464C8C">
      <w:pPr>
        <w:spacing w:after="160"/>
        <w:ind w:left="1440"/>
        <w:rPr>
          <w:sz w:val="21"/>
          <w:szCs w:val="21"/>
        </w:rPr>
      </w:pPr>
      <w:r>
        <w:rPr>
          <w:sz w:val="21"/>
          <w:szCs w:val="21"/>
        </w:rPr>
        <w:t>3-ей группы инвалидности – 50% от страховой суммы</w:t>
      </w:r>
    </w:p>
    <w:p w14:paraId="00000015" w14:textId="77777777" w:rsidR="00757443" w:rsidRDefault="00464C8C">
      <w:pPr>
        <w:numPr>
          <w:ilvl w:val="0"/>
          <w:numId w:val="2"/>
        </w:numPr>
        <w:spacing w:after="160"/>
        <w:rPr>
          <w:color w:val="000000"/>
        </w:rPr>
      </w:pPr>
      <w:r>
        <w:rPr>
          <w:sz w:val="21"/>
          <w:szCs w:val="21"/>
        </w:rPr>
        <w:t>Смерть в результате несчастного случая - 100 % от страховой суммы, за вычетом всех произведенных ранее выплат по настоящему Полису.</w:t>
      </w:r>
    </w:p>
    <w:p w14:paraId="00000016" w14:textId="77777777" w:rsidR="00757443" w:rsidRDefault="00464C8C">
      <w:pPr>
        <w:rPr>
          <w:sz w:val="21"/>
          <w:szCs w:val="21"/>
        </w:rPr>
      </w:pPr>
      <w:r>
        <w:rPr>
          <w:sz w:val="21"/>
          <w:szCs w:val="21"/>
        </w:rPr>
        <w:t>Страховая сумма составляет 270 000 рублей. Срок действия страховой защиты* - до 24 часов.</w:t>
      </w:r>
    </w:p>
    <w:p w14:paraId="00000017" w14:textId="77777777" w:rsidR="00757443" w:rsidRDefault="00757443">
      <w:pPr>
        <w:rPr>
          <w:sz w:val="21"/>
          <w:szCs w:val="21"/>
        </w:rPr>
      </w:pPr>
    </w:p>
    <w:p w14:paraId="00000018" w14:textId="77777777" w:rsidR="00757443" w:rsidRDefault="00464C8C">
      <w:pPr>
        <w:rPr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Срок страхования </w:t>
      </w:r>
      <w:r>
        <w:rPr>
          <w:i/>
          <w:sz w:val="21"/>
          <w:szCs w:val="21"/>
        </w:rPr>
        <w:t xml:space="preserve">– период времени, определяемый Договором, на который распространяется страхование и в течение которого может произойти страховой случай, в результате чего у Страховщика возникает обязанность по осуществлению </w:t>
      </w:r>
      <w:r>
        <w:rPr>
          <w:i/>
          <w:sz w:val="21"/>
          <w:szCs w:val="21"/>
        </w:rPr>
        <w:lastRenderedPageBreak/>
        <w:t>страховой выплаты в соответствии с настоящими Пр</w:t>
      </w:r>
      <w:r>
        <w:rPr>
          <w:i/>
          <w:sz w:val="21"/>
          <w:szCs w:val="21"/>
        </w:rPr>
        <w:t>авилами и Договором. Договором могут быть установлены различные сроки страхования по рискам, включенным в Договор</w:t>
      </w:r>
      <w:r>
        <w:rPr>
          <w:i/>
          <w:sz w:val="20"/>
          <w:szCs w:val="20"/>
        </w:rPr>
        <w:t>.</w:t>
      </w:r>
    </w:p>
    <w:p w14:paraId="00000019" w14:textId="77777777" w:rsidR="00757443" w:rsidRDefault="00757443"/>
    <w:p w14:paraId="0000001A" w14:textId="77777777" w:rsidR="00757443" w:rsidRDefault="00757443"/>
    <w:p w14:paraId="0000001B" w14:textId="77777777" w:rsidR="00757443" w:rsidRDefault="00757443"/>
    <w:bookmarkStart w:id="8" w:name="_xsyuzqyg95p5" w:colFirst="0" w:colLast="0"/>
    <w:bookmarkEnd w:id="8"/>
    <w:p w14:paraId="0000001C" w14:textId="77777777" w:rsidR="00757443" w:rsidRDefault="00464C8C">
      <w:pPr>
        <w:pStyle w:val="1"/>
        <w:keepNext w:val="0"/>
        <w:keepLines w:val="0"/>
        <w:spacing w:before="0" w:after="0"/>
        <w:jc w:val="center"/>
        <w:rPr>
          <w:sz w:val="24"/>
          <w:szCs w:val="24"/>
        </w:rPr>
      </w:pPr>
      <w:r>
        <w:fldChar w:fldCharType="begin"/>
      </w:r>
      <w:r>
        <w:instrText xml:space="preserve"> HYPERLINK "https://faq.heroleague.ru/ru/knowledge-bases/4/articles/24107-travmirovalsya-est-vasha-strahovka-kakov-poryadok-vzaimodejstv</w:instrText>
      </w:r>
      <w:r>
        <w:instrText xml:space="preserve">iya-so-strahovoj" \h </w:instrText>
      </w:r>
      <w:r>
        <w:fldChar w:fldCharType="separate"/>
      </w:r>
      <w:r>
        <w:rPr>
          <w:sz w:val="24"/>
          <w:szCs w:val="24"/>
        </w:rPr>
        <w:t>Травмировался. Есть ваша страховка. Каков порядок взаимодействия со страховой?</w:t>
      </w:r>
      <w:r>
        <w:rPr>
          <w:sz w:val="24"/>
          <w:szCs w:val="24"/>
        </w:rPr>
        <w:fldChar w:fldCharType="end"/>
      </w:r>
    </w:p>
    <w:p w14:paraId="0000001D" w14:textId="77777777" w:rsidR="00757443" w:rsidRDefault="00757443"/>
    <w:p w14:paraId="0000001F" w14:textId="77777777" w:rsidR="00757443" w:rsidRDefault="00464C8C">
      <w:pPr>
        <w:spacing w:before="120"/>
        <w:rPr>
          <w:sz w:val="21"/>
          <w:szCs w:val="21"/>
        </w:rPr>
      </w:pPr>
      <w:r>
        <w:rPr>
          <w:sz w:val="21"/>
          <w:szCs w:val="21"/>
        </w:rPr>
        <w:t>Если с вами произошел несчастный случай, вам нужно позвонить в страховую компанию по телефону 8 (800) 100-50-41 или +7 (495) 921-32-23 и со</w:t>
      </w:r>
      <w:r>
        <w:rPr>
          <w:sz w:val="21"/>
          <w:szCs w:val="21"/>
        </w:rPr>
        <w:t>общить об этом. Страховой компании необходимо будет сообщить:</w:t>
      </w:r>
    </w:p>
    <w:p w14:paraId="00000020" w14:textId="77777777" w:rsidR="00757443" w:rsidRDefault="00464C8C">
      <w:pPr>
        <w:numPr>
          <w:ilvl w:val="0"/>
          <w:numId w:val="1"/>
        </w:numPr>
        <w:spacing w:before="120"/>
        <w:rPr>
          <w:sz w:val="21"/>
          <w:szCs w:val="21"/>
        </w:rPr>
      </w:pPr>
      <w:r>
        <w:rPr>
          <w:sz w:val="21"/>
          <w:szCs w:val="21"/>
        </w:rPr>
        <w:t>Ваше ФИО</w:t>
      </w:r>
    </w:p>
    <w:p w14:paraId="00000021" w14:textId="77777777" w:rsidR="00757443" w:rsidRDefault="00464C8C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Дату рождения</w:t>
      </w:r>
    </w:p>
    <w:p w14:paraId="00000022" w14:textId="77777777" w:rsidR="00757443" w:rsidRDefault="00464C8C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Название и дату мероприятия</w:t>
      </w:r>
    </w:p>
    <w:p w14:paraId="00000023" w14:textId="77777777" w:rsidR="00757443" w:rsidRDefault="00464C8C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Номер Договора Страхования - </w:t>
      </w:r>
      <w:commentRangeStart w:id="9"/>
      <w:r>
        <w:rPr>
          <w:b/>
          <w:sz w:val="21"/>
          <w:szCs w:val="21"/>
        </w:rPr>
        <w:t>№ 879253/2020-161</w:t>
      </w:r>
      <w:commentRangeEnd w:id="9"/>
      <w:r>
        <w:commentReference w:id="9"/>
      </w:r>
    </w:p>
    <w:p w14:paraId="00000024" w14:textId="77777777" w:rsidR="00757443" w:rsidRDefault="00464C8C">
      <w:pPr>
        <w:spacing w:before="120"/>
        <w:rPr>
          <w:sz w:val="21"/>
          <w:szCs w:val="21"/>
        </w:rPr>
      </w:pPr>
      <w:r>
        <w:rPr>
          <w:sz w:val="21"/>
          <w:szCs w:val="21"/>
        </w:rPr>
        <w:t xml:space="preserve">Сотрудник Клиентского Сервиса проконсультирует вас о списке необходимых документов. Их нужно </w:t>
      </w:r>
      <w:r>
        <w:rPr>
          <w:sz w:val="21"/>
          <w:szCs w:val="21"/>
        </w:rPr>
        <w:t xml:space="preserve">будет отсканировать и направить </w:t>
      </w:r>
      <w:r>
        <w:rPr>
          <w:sz w:val="23"/>
          <w:szCs w:val="23"/>
        </w:rPr>
        <w:t>контактному лицу комплект копий электронных документов на проверку.</w:t>
      </w:r>
    </w:p>
    <w:p w14:paraId="00000025" w14:textId="77777777" w:rsidR="00757443" w:rsidRDefault="00757443">
      <w:pPr>
        <w:shd w:val="clear" w:color="auto" w:fill="FFFFFF"/>
        <w:rPr>
          <w:sz w:val="21"/>
          <w:szCs w:val="21"/>
        </w:rPr>
      </w:pPr>
    </w:p>
    <w:p w14:paraId="00000026" w14:textId="77777777" w:rsidR="00757443" w:rsidRDefault="00464C8C">
      <w:pPr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>Оригиналы документов нужно будет передать в страховую компанию любым удобным способом.</w:t>
      </w:r>
    </w:p>
    <w:p w14:paraId="00000027" w14:textId="77777777" w:rsidR="00757443" w:rsidRDefault="00757443"/>
    <w:p w14:paraId="00000028" w14:textId="77777777" w:rsidR="00757443" w:rsidRDefault="00464C8C">
      <w:pPr>
        <w:pStyle w:val="4"/>
        <w:keepNext w:val="0"/>
        <w:keepLines w:val="0"/>
        <w:spacing w:after="160" w:line="264" w:lineRule="auto"/>
        <w:jc w:val="center"/>
        <w:rPr>
          <w:color w:val="000000"/>
          <w:sz w:val="27"/>
          <w:szCs w:val="27"/>
        </w:rPr>
      </w:pPr>
      <w:bookmarkStart w:id="10" w:name="_ppy6xjtnjmnh" w:colFirst="0" w:colLast="0"/>
      <w:bookmarkEnd w:id="10"/>
      <w:r>
        <w:rPr>
          <w:color w:val="000000"/>
          <w:sz w:val="27"/>
          <w:szCs w:val="27"/>
        </w:rPr>
        <w:t>Список документов:</w:t>
      </w:r>
    </w:p>
    <w:p w14:paraId="00000029" w14:textId="77777777" w:rsidR="00757443" w:rsidRDefault="00464C8C">
      <w:pPr>
        <w:numPr>
          <w:ilvl w:val="0"/>
          <w:numId w:val="4"/>
        </w:numPr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>Согласие</w:t>
      </w:r>
      <w:r>
        <w:rPr>
          <w:sz w:val="21"/>
          <w:szCs w:val="21"/>
        </w:rPr>
        <w:t xml:space="preserve"> на обработку Страховщиком и партнерами Страховщика</w:t>
      </w:r>
    </w:p>
    <w:p w14:paraId="0000002A" w14:textId="77777777" w:rsidR="00757443" w:rsidRDefault="00464C8C">
      <w:pPr>
        <w:shd w:val="clear" w:color="auto" w:fill="FFFFFF"/>
        <w:ind w:firstLine="708"/>
      </w:pPr>
      <w:r>
        <w:rPr>
          <w:sz w:val="21"/>
          <w:szCs w:val="21"/>
        </w:rPr>
        <w:t>персональных данных Страхователя и Застрахованного (Памятка</w:t>
      </w:r>
      <w:r>
        <w:rPr>
          <w:sz w:val="21"/>
          <w:szCs w:val="21"/>
        </w:rPr>
        <w:t xml:space="preserve"> по заполнению).</w:t>
      </w:r>
    </w:p>
    <w:p w14:paraId="0000002B" w14:textId="77777777" w:rsidR="00757443" w:rsidRDefault="00464C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>Письменное заявление</w:t>
      </w:r>
      <w:r>
        <w:rPr>
          <w:sz w:val="21"/>
          <w:szCs w:val="21"/>
        </w:rPr>
        <w:t xml:space="preserve"> Застрахованного (Выгодоприобретателя) на страховую выплату.</w:t>
      </w:r>
    </w:p>
    <w:p w14:paraId="0000002C" w14:textId="77777777" w:rsidR="00757443" w:rsidRDefault="00464C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>Письменное заявление</w:t>
      </w:r>
      <w:r>
        <w:rPr>
          <w:sz w:val="21"/>
          <w:szCs w:val="21"/>
        </w:rPr>
        <w:t xml:space="preserve"> Застрахованного с указанием полных банковских реквизитов.</w:t>
      </w:r>
    </w:p>
    <w:p w14:paraId="0000002D" w14:textId="77777777" w:rsidR="00757443" w:rsidRDefault="00464C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>Копия документа (паспорта или документа, его заменяющего), удостоверяющего личность.</w:t>
      </w:r>
    </w:p>
    <w:p w14:paraId="0000002E" w14:textId="77777777" w:rsidR="00757443" w:rsidRDefault="00464C8C">
      <w:pPr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>Акт о наступлении несчастного случая во время проведения спортивного мероприятия. Для его получения не</w:t>
      </w:r>
      <w:r>
        <w:rPr>
          <w:sz w:val="21"/>
          <w:szCs w:val="21"/>
          <w:highlight w:val="white"/>
        </w:rPr>
        <w:t>обходимо о</w:t>
      </w:r>
      <w:r>
        <w:rPr>
          <w:sz w:val="21"/>
          <w:szCs w:val="21"/>
          <w:highlight w:val="white"/>
        </w:rPr>
        <w:t xml:space="preserve">братиться в Checkme по телефону +7 (499) 283 70 22, либо написать на почту </w:t>
      </w:r>
      <w:hyperlink r:id="rId8">
        <w:r>
          <w:rPr>
            <w:sz w:val="21"/>
            <w:szCs w:val="21"/>
            <w:highlight w:val="white"/>
          </w:rPr>
          <w:t>help@checkme.ru</w:t>
        </w:r>
      </w:hyperlink>
      <w:r>
        <w:rPr>
          <w:sz w:val="21"/>
          <w:szCs w:val="21"/>
          <w:highlight w:val="white"/>
        </w:rPr>
        <w:t>.</w:t>
      </w:r>
    </w:p>
    <w:sectPr w:rsidR="0075744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9" w:author="Denis Shikov" w:date="2021-01-27T09:12:00Z" w:initials="">
    <w:p w14:paraId="00000031" w14:textId="77777777" w:rsidR="00757443" w:rsidRDefault="00464C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поменять номер договора на обновленный (с ин. гражданами)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3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B4128"/>
    <w:multiLevelType w:val="multilevel"/>
    <w:tmpl w:val="964A0E7E"/>
    <w:lvl w:ilvl="0">
      <w:start w:val="1"/>
      <w:numFmt w:val="decimal"/>
      <w:lvlText w:val="%1."/>
      <w:lvlJc w:val="left"/>
      <w:pPr>
        <w:ind w:left="720" w:hanging="360"/>
      </w:pPr>
      <w:rPr>
        <w:color w:val="FFFFFF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color w:val="FFFFFF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B903BB0"/>
    <w:multiLevelType w:val="multilevel"/>
    <w:tmpl w:val="02E2EBCC"/>
    <w:lvl w:ilvl="0">
      <w:start w:val="1"/>
      <w:numFmt w:val="decimal"/>
      <w:lvlText w:val="%1."/>
      <w:lvlJc w:val="left"/>
      <w:pPr>
        <w:ind w:left="720" w:hanging="360"/>
      </w:pPr>
      <w:rPr>
        <w:color w:val="FFFFFF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3CB11FF2"/>
    <w:multiLevelType w:val="multilevel"/>
    <w:tmpl w:val="99548F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53B4C6C"/>
    <w:multiLevelType w:val="multilevel"/>
    <w:tmpl w:val="2778A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43"/>
    <w:rsid w:val="00464C8C"/>
    <w:rsid w:val="00757443"/>
    <w:rsid w:val="00E4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7A4D0-A4EF-4CA5-B037-5F5F5F16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checkme.ru" TargetMode="Externa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https://faq.heroleague.ru/uploaded/file/26607/4/2/643416e1e5994913781136319f4a7032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3427</Characters>
  <Application>Microsoft Office Word</Application>
  <DocSecurity>0</DocSecurity>
  <Lines>62</Lines>
  <Paragraphs>14</Paragraphs>
  <ScaleCrop>false</ScaleCrop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Alexey</cp:lastModifiedBy>
  <cp:revision>3</cp:revision>
  <dcterms:created xsi:type="dcterms:W3CDTF">2021-02-04T20:03:00Z</dcterms:created>
  <dcterms:modified xsi:type="dcterms:W3CDTF">2021-02-04T20:04:00Z</dcterms:modified>
</cp:coreProperties>
</file>